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44EB" w14:textId="477ECE73" w:rsidR="00D26428" w:rsidRDefault="003B3736">
      <w:r>
        <w:t>3_3_23 Agenda</w:t>
      </w:r>
    </w:p>
    <w:p w14:paraId="61102837" w14:textId="77777777" w:rsidR="003B3736" w:rsidRDefault="003B3736" w:rsidP="003B3736">
      <w:r>
        <w:t xml:space="preserve">KAAAC Public Agenda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3E3B566" w14:textId="77777777" w:rsidR="003B3736" w:rsidRDefault="003B3736" w:rsidP="003B3736">
      <w:pPr>
        <w:pStyle w:val="ListParagraph"/>
        <w:numPr>
          <w:ilvl w:val="0"/>
          <w:numId w:val="1"/>
        </w:numPr>
      </w:pPr>
      <w:r>
        <w:t>Call to Order and Welcome</w:t>
      </w:r>
    </w:p>
    <w:p w14:paraId="11B2E7B8" w14:textId="77777777" w:rsidR="003B3736" w:rsidRDefault="003B3736" w:rsidP="003B3736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17703345" w14:textId="2A106BCE" w:rsidR="003B3736" w:rsidRDefault="003B3736" w:rsidP="003B3736">
      <w:pPr>
        <w:pStyle w:val="ListParagraph"/>
        <w:numPr>
          <w:ilvl w:val="0"/>
          <w:numId w:val="1"/>
        </w:numPr>
      </w:pPr>
      <w:r>
        <w:t>Chairman’s Opening Comments</w:t>
      </w:r>
    </w:p>
    <w:p w14:paraId="5304931A" w14:textId="62083233" w:rsidR="00896A60" w:rsidRDefault="00896A60" w:rsidP="003B3736">
      <w:pPr>
        <w:pStyle w:val="ListParagraph"/>
        <w:numPr>
          <w:ilvl w:val="0"/>
          <w:numId w:val="1"/>
        </w:numPr>
      </w:pPr>
      <w:r>
        <w:t>Executive Director’s report:</w:t>
      </w:r>
      <w:r w:rsidR="00453E74">
        <w:t xml:space="preserve"> </w:t>
      </w:r>
      <w:r w:rsidR="00F42D6A">
        <w:t>None of our legislative priorities made it out of committee</w:t>
      </w:r>
    </w:p>
    <w:p w14:paraId="2CD63DDF" w14:textId="3ADDE362" w:rsidR="00823938" w:rsidRDefault="00823938" w:rsidP="00823938">
      <w:pPr>
        <w:pStyle w:val="ListParagraph"/>
        <w:numPr>
          <w:ilvl w:val="1"/>
          <w:numId w:val="1"/>
        </w:numPr>
      </w:pPr>
      <w:r>
        <w:t xml:space="preserve">Bail reform; </w:t>
      </w:r>
      <w:r w:rsidR="00A6185A">
        <w:t>nothing came up</w:t>
      </w:r>
    </w:p>
    <w:p w14:paraId="5EFFADFE" w14:textId="77777777" w:rsidR="00B62A03" w:rsidRDefault="00823938" w:rsidP="00823938">
      <w:pPr>
        <w:pStyle w:val="ListParagraph"/>
        <w:numPr>
          <w:ilvl w:val="1"/>
          <w:numId w:val="1"/>
        </w:numPr>
      </w:pPr>
      <w:r>
        <w:t xml:space="preserve">Veteran’s Benefit Bill; </w:t>
      </w:r>
    </w:p>
    <w:p w14:paraId="7836FC08" w14:textId="65EBA4A2" w:rsidR="00B62A03" w:rsidRDefault="006F49B0" w:rsidP="00B62A03">
      <w:pPr>
        <w:pStyle w:val="ListParagraph"/>
        <w:numPr>
          <w:ilvl w:val="2"/>
          <w:numId w:val="1"/>
        </w:numPr>
      </w:pPr>
      <w:bookmarkStart w:id="0" w:name="_Hlk128491115"/>
      <w:r>
        <w:t>HB</w:t>
      </w:r>
      <w:bookmarkEnd w:id="0"/>
      <w:r w:rsidR="00383213">
        <w:t xml:space="preserve"> 2036, </w:t>
      </w:r>
      <w:r w:rsidR="00187559">
        <w:t>hearing 1/31,</w:t>
      </w:r>
      <w:r w:rsidR="001676ED">
        <w:t xml:space="preserve"> referred to taxation</w:t>
      </w:r>
    </w:p>
    <w:p w14:paraId="083D3B5B" w14:textId="67A463D1" w:rsidR="00B62A03" w:rsidRDefault="00C3746E" w:rsidP="00B62A03">
      <w:pPr>
        <w:pStyle w:val="ListParagraph"/>
        <w:numPr>
          <w:ilvl w:val="2"/>
          <w:numId w:val="1"/>
        </w:numPr>
      </w:pPr>
      <w:r>
        <w:t xml:space="preserve">HB </w:t>
      </w:r>
      <w:r w:rsidR="006F49B0">
        <w:t>2199</w:t>
      </w:r>
      <w:r w:rsidR="00997275">
        <w:t xml:space="preserve">, </w:t>
      </w:r>
      <w:r w:rsidR="001676ED">
        <w:rPr>
          <w:rFonts w:ascii="Arial" w:hAnsi="Arial" w:cs="Arial"/>
          <w:color w:val="555555"/>
          <w:sz w:val="18"/>
          <w:szCs w:val="18"/>
          <w:shd w:val="clear" w:color="auto" w:fill="FFFFFF"/>
        </w:rPr>
        <w:t>Authorizing disabled veterans to receive a sales tax exemption for the purchase of up to two motor vehicles., no hearing</w:t>
      </w:r>
    </w:p>
    <w:p w14:paraId="0EEDA0E0" w14:textId="07A43BF9" w:rsidR="00B62A03" w:rsidRDefault="00C3746E" w:rsidP="00B62A03">
      <w:pPr>
        <w:pStyle w:val="ListParagraph"/>
        <w:numPr>
          <w:ilvl w:val="2"/>
          <w:numId w:val="1"/>
        </w:numPr>
      </w:pPr>
      <w:r>
        <w:t xml:space="preserve">HB </w:t>
      </w:r>
      <w:r w:rsidR="00997275">
        <w:t xml:space="preserve">2200, </w:t>
      </w:r>
      <w:r w:rsidR="00A96789" w:rsidRPr="00A96789">
        <w:t>Establishing a property tax exemption for retired and disabled veterans.</w:t>
      </w:r>
      <w:r w:rsidR="00A96789">
        <w:t xml:space="preserve"> No hearing</w:t>
      </w:r>
    </w:p>
    <w:p w14:paraId="61004E47" w14:textId="23FBDC45" w:rsidR="00B62A03" w:rsidRDefault="00C3746E" w:rsidP="00B62A03">
      <w:pPr>
        <w:pStyle w:val="ListParagraph"/>
        <w:numPr>
          <w:ilvl w:val="2"/>
          <w:numId w:val="1"/>
        </w:numPr>
      </w:pPr>
      <w:r>
        <w:t xml:space="preserve">HB </w:t>
      </w:r>
      <w:r w:rsidR="00997275">
        <w:t xml:space="preserve">2204, </w:t>
      </w:r>
      <w:r w:rsidR="009641BE" w:rsidRPr="009641BE">
        <w:t>Establishing a state tax credit for family caregivers of disabled veterans.</w:t>
      </w:r>
      <w:r w:rsidR="009641BE">
        <w:t xml:space="preserve"> No hearing</w:t>
      </w:r>
    </w:p>
    <w:p w14:paraId="771FA4F3" w14:textId="6AABA8E6" w:rsidR="00B62A03" w:rsidRDefault="00C3746E" w:rsidP="00B85534">
      <w:pPr>
        <w:pStyle w:val="ListParagraph"/>
        <w:numPr>
          <w:ilvl w:val="2"/>
          <w:numId w:val="1"/>
        </w:numPr>
      </w:pPr>
      <w:r>
        <w:t xml:space="preserve">HB </w:t>
      </w:r>
      <w:r w:rsidR="007B3F19">
        <w:t xml:space="preserve">2281, </w:t>
      </w:r>
      <w:r w:rsidR="009641BE" w:rsidRPr="009641BE">
        <w:t>Providing a sales tax exemption for certain purchases by disabled veterans</w:t>
      </w:r>
      <w:r w:rsidR="009641BE">
        <w:t>. No hearing</w:t>
      </w:r>
    </w:p>
    <w:p w14:paraId="12ABFB92" w14:textId="2A11A45D" w:rsidR="00B62A03" w:rsidRDefault="00140E04" w:rsidP="00B62A03">
      <w:pPr>
        <w:pStyle w:val="ListParagraph"/>
        <w:numPr>
          <w:ilvl w:val="2"/>
          <w:numId w:val="1"/>
        </w:numPr>
      </w:pPr>
      <w:r>
        <w:t>SB171,</w:t>
      </w:r>
      <w:r w:rsidR="0096634C">
        <w:t xml:space="preserve"> </w:t>
      </w:r>
      <w:r w:rsidR="0096634C" w:rsidRPr="0096634C">
        <w:t>Creating the veterans first medical cannabis act to regulate the cultivation, distribution, sale, possession and use of medical cannabis</w:t>
      </w:r>
      <w:r w:rsidR="0096634C">
        <w:t>. No hearing but in Senate Fed &amp; State</w:t>
      </w:r>
    </w:p>
    <w:p w14:paraId="0CDC2DAA" w14:textId="2DB9CB9B" w:rsidR="00C3746E" w:rsidRDefault="00C3746E" w:rsidP="00B62A03">
      <w:pPr>
        <w:pStyle w:val="ListParagraph"/>
        <w:numPr>
          <w:ilvl w:val="2"/>
          <w:numId w:val="1"/>
        </w:numPr>
      </w:pPr>
      <w:r>
        <w:t>SB</w:t>
      </w:r>
      <w:r w:rsidR="00140E04">
        <w:t xml:space="preserve"> 58, </w:t>
      </w:r>
      <w:r w:rsidR="00C37CFD" w:rsidRPr="00C37CFD">
        <w:t>Providing a sales tax exemption for certain purchases by disabled veterans.</w:t>
      </w:r>
      <w:r w:rsidR="00C37CFD">
        <w:t xml:space="preserve"> No hearing </w:t>
      </w:r>
    </w:p>
    <w:p w14:paraId="32105DE4" w14:textId="594DFC22" w:rsidR="00823938" w:rsidRDefault="00C3746E" w:rsidP="00B62A03">
      <w:pPr>
        <w:pStyle w:val="ListParagraph"/>
        <w:numPr>
          <w:ilvl w:val="2"/>
          <w:numId w:val="1"/>
        </w:numPr>
      </w:pPr>
      <w:r>
        <w:t xml:space="preserve">SB </w:t>
      </w:r>
      <w:r w:rsidR="00140E04">
        <w:t xml:space="preserve">80, </w:t>
      </w:r>
      <w:r w:rsidR="00C316CD" w:rsidRPr="00C316CD">
        <w:t>Excluding social security payments from household income for eligibility of seniors and disabled veterans related to increased property tax homestead claims.</w:t>
      </w:r>
      <w:r w:rsidR="00C316CD">
        <w:t xml:space="preserve"> Hearing 1/31, </w:t>
      </w:r>
      <w:r w:rsidR="00446AC8">
        <w:t>unsure but it did not get to the floor</w:t>
      </w:r>
    </w:p>
    <w:p w14:paraId="2667A52A" w14:textId="1D352479" w:rsidR="00D17799" w:rsidRDefault="00823938" w:rsidP="00823938">
      <w:pPr>
        <w:pStyle w:val="ListParagraph"/>
        <w:numPr>
          <w:ilvl w:val="1"/>
          <w:numId w:val="1"/>
        </w:numPr>
      </w:pPr>
      <w:r>
        <w:t>Holiday for sales tax on school supplies</w:t>
      </w:r>
    </w:p>
    <w:p w14:paraId="2A635CAC" w14:textId="330172D4" w:rsidR="00D17799" w:rsidRDefault="00474831" w:rsidP="00D17799">
      <w:pPr>
        <w:pStyle w:val="ListParagraph"/>
        <w:numPr>
          <w:ilvl w:val="2"/>
          <w:numId w:val="1"/>
        </w:numPr>
      </w:pPr>
      <w:r>
        <w:t>HB2108</w:t>
      </w:r>
      <w:r w:rsidR="005F63FF">
        <w:t xml:space="preserve">, </w:t>
      </w:r>
      <w:r w:rsidR="00F35209" w:rsidRPr="00F35209">
        <w:t xml:space="preserve">Providing a back-to-school sales tax holiday for sales of certain school supplies, computers and clothing. </w:t>
      </w:r>
      <w:r w:rsidR="00D17799">
        <w:t>hearing 2/2, not worked</w:t>
      </w:r>
      <w:r w:rsidR="00006611">
        <w:t xml:space="preserve"> </w:t>
      </w:r>
    </w:p>
    <w:p w14:paraId="38EED16A" w14:textId="1BC32AF9" w:rsidR="00823938" w:rsidRDefault="005F63FF" w:rsidP="00D17799">
      <w:pPr>
        <w:pStyle w:val="ListParagraph"/>
        <w:numPr>
          <w:ilvl w:val="2"/>
          <w:numId w:val="1"/>
        </w:numPr>
      </w:pPr>
      <w:r>
        <w:t>HB2111</w:t>
      </w:r>
      <w:r w:rsidR="00006611">
        <w:t>, hearing 2/7, not worked</w:t>
      </w:r>
    </w:p>
    <w:p w14:paraId="295449E8" w14:textId="2C150205" w:rsidR="00D9540F" w:rsidRDefault="00D9540F" w:rsidP="00D17799">
      <w:pPr>
        <w:pStyle w:val="ListParagraph"/>
        <w:numPr>
          <w:ilvl w:val="2"/>
          <w:numId w:val="1"/>
        </w:numPr>
      </w:pPr>
      <w:r>
        <w:t xml:space="preserve">SB21, </w:t>
      </w:r>
      <w:r w:rsidR="00AB6F82" w:rsidRPr="00AB6F82">
        <w:t xml:space="preserve">Providing an annual sales tax holiday for sales of certain school supplies. </w:t>
      </w:r>
      <w:r w:rsidR="00AB6F82">
        <w:t xml:space="preserve">Testified at </w:t>
      </w:r>
      <w:r>
        <w:t>hearing 1/19, not worked</w:t>
      </w:r>
    </w:p>
    <w:p w14:paraId="3CE4A454" w14:textId="43F4F337" w:rsidR="00823938" w:rsidRDefault="00823938" w:rsidP="00823938">
      <w:pPr>
        <w:pStyle w:val="ListParagraph"/>
        <w:numPr>
          <w:ilvl w:val="1"/>
          <w:numId w:val="1"/>
        </w:numPr>
      </w:pPr>
      <w:r>
        <w:t xml:space="preserve">Driver’s License fines and fees; </w:t>
      </w:r>
      <w:r w:rsidR="00BD6B64">
        <w:t>SB2</w:t>
      </w:r>
      <w:r w:rsidR="000C0447">
        <w:t xml:space="preserve"> </w:t>
      </w:r>
      <w:r w:rsidR="00AF183D">
        <w:t>–</w:t>
      </w:r>
      <w:r w:rsidR="000C0447">
        <w:t xml:space="preserve"> </w:t>
      </w:r>
      <w:r w:rsidR="00F223EA">
        <w:t>hearing 1/24</w:t>
      </w:r>
      <w:r w:rsidR="00C26DEC">
        <w:t>, not worked</w:t>
      </w:r>
    </w:p>
    <w:p w14:paraId="21A76DF0" w14:textId="19929AD6" w:rsidR="00823938" w:rsidRDefault="00823938" w:rsidP="00823938">
      <w:pPr>
        <w:pStyle w:val="ListParagraph"/>
        <w:numPr>
          <w:ilvl w:val="1"/>
          <w:numId w:val="1"/>
        </w:numPr>
      </w:pPr>
      <w:r>
        <w:t xml:space="preserve">Policing and training, in-depth stop data; </w:t>
      </w:r>
    </w:p>
    <w:p w14:paraId="284AC588" w14:textId="39350F9A" w:rsidR="00213C00" w:rsidRDefault="004C7765" w:rsidP="00823938">
      <w:pPr>
        <w:pStyle w:val="ListParagraph"/>
        <w:numPr>
          <w:ilvl w:val="1"/>
          <w:numId w:val="1"/>
        </w:numPr>
      </w:pPr>
      <w:r>
        <w:t>CROWN Act</w:t>
      </w:r>
      <w:r w:rsidR="00BB5D02">
        <w:t xml:space="preserve">, HB2044, </w:t>
      </w:r>
      <w:r w:rsidR="00824CE9">
        <w:t xml:space="preserve">Testified at </w:t>
      </w:r>
      <w:r w:rsidR="00BB5D02">
        <w:t>hearing 2/16, not worked</w:t>
      </w:r>
    </w:p>
    <w:p w14:paraId="67406D18" w14:textId="42840941" w:rsidR="004C7765" w:rsidRDefault="004C7765" w:rsidP="00823938">
      <w:pPr>
        <w:pStyle w:val="ListParagraph"/>
        <w:numPr>
          <w:ilvl w:val="1"/>
          <w:numId w:val="1"/>
        </w:numPr>
      </w:pPr>
      <w:r>
        <w:t>Voting Rights</w:t>
      </w:r>
      <w:r w:rsidR="00785381">
        <w:t xml:space="preserve"> – one person’s election security is another person’s voter suppression</w:t>
      </w:r>
    </w:p>
    <w:p w14:paraId="69AEBF0A" w14:textId="5B60F19B" w:rsidR="00E44B22" w:rsidRDefault="00E44B22" w:rsidP="00823938">
      <w:pPr>
        <w:pStyle w:val="ListParagraph"/>
        <w:numPr>
          <w:ilvl w:val="1"/>
          <w:numId w:val="1"/>
        </w:numPr>
      </w:pPr>
      <w:r>
        <w:t>Clean Slate</w:t>
      </w:r>
      <w:r w:rsidR="00C82242">
        <w:t xml:space="preserve"> – </w:t>
      </w:r>
      <w:r w:rsidR="00824CE9">
        <w:t xml:space="preserve">testified at hearing, not worked, </w:t>
      </w:r>
      <w:r w:rsidR="00C82242">
        <w:t>on 2/23</w:t>
      </w:r>
      <w:r w:rsidR="00AB589B">
        <w:t xml:space="preserve"> “Stricken from Calendar by Rule 1507” </w:t>
      </w:r>
      <w:r w:rsidR="00A6483B">
        <w:t>–</w:t>
      </w:r>
      <w:r w:rsidR="00AB589B">
        <w:t xml:space="preserve"> </w:t>
      </w:r>
      <w:r w:rsidR="00A6483B">
        <w:t>it’s dead - dead</w:t>
      </w:r>
    </w:p>
    <w:p w14:paraId="7BFF9E33" w14:textId="1E970002" w:rsidR="00E44B22" w:rsidRPr="00592B88" w:rsidRDefault="00E44B22" w:rsidP="00823938">
      <w:pPr>
        <w:pStyle w:val="ListParagraph"/>
        <w:numPr>
          <w:ilvl w:val="1"/>
          <w:numId w:val="1"/>
        </w:numPr>
        <w:rPr>
          <w:highlight w:val="yellow"/>
        </w:rPr>
      </w:pPr>
      <w:r w:rsidRPr="00592B88">
        <w:rPr>
          <w:highlight w:val="yellow"/>
        </w:rPr>
        <w:t>MLK to be recognized</w:t>
      </w:r>
      <w:r w:rsidR="008C4A7D" w:rsidRPr="00592B88">
        <w:rPr>
          <w:highlight w:val="yellow"/>
        </w:rPr>
        <w:t xml:space="preserve"> </w:t>
      </w:r>
      <w:r w:rsidR="0018554D" w:rsidRPr="00592B88">
        <w:rPr>
          <w:highlight w:val="yellow"/>
        </w:rPr>
        <w:t>–</w:t>
      </w:r>
      <w:r w:rsidR="008C4A7D" w:rsidRPr="00592B88">
        <w:rPr>
          <w:highlight w:val="yellow"/>
        </w:rPr>
        <w:t xml:space="preserve"> </w:t>
      </w:r>
      <w:r w:rsidR="00AD6E80" w:rsidRPr="00592B88">
        <w:rPr>
          <w:highlight w:val="yellow"/>
        </w:rPr>
        <w:t xml:space="preserve">Testified at hearing </w:t>
      </w:r>
      <w:r w:rsidR="00BA7454" w:rsidRPr="00592B88">
        <w:rPr>
          <w:highlight w:val="yellow"/>
        </w:rPr>
        <w:t xml:space="preserve">2/7, </w:t>
      </w:r>
      <w:r w:rsidR="0018554D" w:rsidRPr="00592B88">
        <w:rPr>
          <w:highlight w:val="yellow"/>
        </w:rPr>
        <w:t>through Senate Fed &amp; State and passed on the Senate floor 38-0</w:t>
      </w:r>
    </w:p>
    <w:p w14:paraId="3D491C74" w14:textId="77777777" w:rsidR="00396218" w:rsidRDefault="006A6940" w:rsidP="00190F5A">
      <w:pPr>
        <w:pStyle w:val="ListParagraph"/>
        <w:numPr>
          <w:ilvl w:val="0"/>
          <w:numId w:val="1"/>
        </w:numPr>
      </w:pPr>
      <w:r>
        <w:t xml:space="preserve">ED Report future items: </w:t>
      </w:r>
    </w:p>
    <w:p w14:paraId="21E8029A" w14:textId="477A74CA" w:rsidR="00190F5A" w:rsidRDefault="006A6940" w:rsidP="00396218">
      <w:pPr>
        <w:pStyle w:val="ListParagraph"/>
        <w:numPr>
          <w:ilvl w:val="1"/>
          <w:numId w:val="1"/>
        </w:numPr>
      </w:pPr>
      <w:r>
        <w:t>“</w:t>
      </w:r>
      <w:r w:rsidR="007F449B">
        <w:t>T</w:t>
      </w:r>
      <w:r>
        <w:t xml:space="preserve">own </w:t>
      </w:r>
      <w:r w:rsidR="007F449B">
        <w:t>H</w:t>
      </w:r>
      <w:r>
        <w:t xml:space="preserve">all” with </w:t>
      </w:r>
      <w:r w:rsidR="00AF4BCA">
        <w:t xml:space="preserve">Kansas Division of Child Advocates – a Mary </w:t>
      </w:r>
      <w:r w:rsidR="007F449B">
        <w:t>Dean-initiated</w:t>
      </w:r>
      <w:r w:rsidR="00AF4BCA">
        <w:t xml:space="preserve"> event</w:t>
      </w:r>
    </w:p>
    <w:p w14:paraId="6ADDFE10" w14:textId="7D694C1C" w:rsidR="00396218" w:rsidRDefault="00396218" w:rsidP="00396218">
      <w:pPr>
        <w:pStyle w:val="ListParagraph"/>
        <w:numPr>
          <w:ilvl w:val="1"/>
          <w:numId w:val="1"/>
        </w:numPr>
      </w:pPr>
      <w:r>
        <w:t xml:space="preserve">Goal of gathering all </w:t>
      </w:r>
      <w:r w:rsidR="007F449B">
        <w:t>“</w:t>
      </w:r>
      <w:r>
        <w:t>Black</w:t>
      </w:r>
      <w:r w:rsidR="007F449B">
        <w:t>” organizations in the state</w:t>
      </w:r>
    </w:p>
    <w:p w14:paraId="466BA519" w14:textId="7A2EBA69" w:rsidR="003B3736" w:rsidRDefault="003B3736" w:rsidP="003B3736">
      <w:pPr>
        <w:pStyle w:val="ListParagraph"/>
        <w:numPr>
          <w:ilvl w:val="0"/>
          <w:numId w:val="1"/>
        </w:numPr>
      </w:pPr>
      <w:r>
        <w:lastRenderedPageBreak/>
        <w:t>The business of the day:</w:t>
      </w:r>
      <w:r w:rsidR="00DA7305">
        <w:t xml:space="preserve"> How would y’all like to proceed? What would the commission like to do moving forward?</w:t>
      </w:r>
      <w:r w:rsidR="0017420E">
        <w:t xml:space="preserve"> – I would strongly suggest we focus on town halls in your respective areas.</w:t>
      </w:r>
      <w:r w:rsidR="00634B27">
        <w:t xml:space="preserve"> It gets everyone off our backs and is a service to the community.</w:t>
      </w:r>
    </w:p>
    <w:p w14:paraId="6DB23DB6" w14:textId="7C682123" w:rsidR="00751127" w:rsidRDefault="00B47529" w:rsidP="003B3736">
      <w:pPr>
        <w:pStyle w:val="ListParagraph"/>
        <w:numPr>
          <w:ilvl w:val="0"/>
          <w:numId w:val="1"/>
        </w:numPr>
      </w:pPr>
      <w:r>
        <w:t>New Business: the Limited Scope Post Legislative Audit</w:t>
      </w:r>
      <w:r w:rsidR="00816921">
        <w:t xml:space="preserve"> – 100 hours</w:t>
      </w:r>
    </w:p>
    <w:p w14:paraId="6F82DF9A" w14:textId="4045D8E2" w:rsidR="003B3736" w:rsidRDefault="003B3736" w:rsidP="003B3736">
      <w:pPr>
        <w:pStyle w:val="ListParagraph"/>
        <w:numPr>
          <w:ilvl w:val="0"/>
          <w:numId w:val="1"/>
        </w:numPr>
      </w:pPr>
      <w:r>
        <w:t>Announcements:</w:t>
      </w:r>
    </w:p>
    <w:p w14:paraId="529E2F6A" w14:textId="72801CA3" w:rsidR="003B3736" w:rsidRDefault="003B3736" w:rsidP="003B3736">
      <w:pPr>
        <w:pStyle w:val="ListParagraph"/>
        <w:numPr>
          <w:ilvl w:val="0"/>
          <w:numId w:val="1"/>
        </w:numPr>
      </w:pPr>
      <w:r>
        <w:t xml:space="preserve">Adjournment: </w:t>
      </w:r>
    </w:p>
    <w:p w14:paraId="66C2FA27" w14:textId="77777777" w:rsidR="003B3736" w:rsidRDefault="003B3736"/>
    <w:sectPr w:rsidR="003B3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57"/>
    <w:multiLevelType w:val="hybridMultilevel"/>
    <w:tmpl w:val="DEB42D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5736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736"/>
    <w:rsid w:val="00006611"/>
    <w:rsid w:val="00090FD6"/>
    <w:rsid w:val="000C0447"/>
    <w:rsid w:val="00140E04"/>
    <w:rsid w:val="0016198F"/>
    <w:rsid w:val="001676ED"/>
    <w:rsid w:val="0017420E"/>
    <w:rsid w:val="0018554D"/>
    <w:rsid w:val="00187559"/>
    <w:rsid w:val="00190F5A"/>
    <w:rsid w:val="001E208E"/>
    <w:rsid w:val="00213C00"/>
    <w:rsid w:val="002B1BA0"/>
    <w:rsid w:val="00383213"/>
    <w:rsid w:val="00396218"/>
    <w:rsid w:val="003963EF"/>
    <w:rsid w:val="003B3736"/>
    <w:rsid w:val="00446AC8"/>
    <w:rsid w:val="00453E74"/>
    <w:rsid w:val="00474831"/>
    <w:rsid w:val="004C7765"/>
    <w:rsid w:val="00592B88"/>
    <w:rsid w:val="005F63FF"/>
    <w:rsid w:val="00634B27"/>
    <w:rsid w:val="006A6940"/>
    <w:rsid w:val="006F49B0"/>
    <w:rsid w:val="00751127"/>
    <w:rsid w:val="00785381"/>
    <w:rsid w:val="007B3F19"/>
    <w:rsid w:val="007F449B"/>
    <w:rsid w:val="00816921"/>
    <w:rsid w:val="00823938"/>
    <w:rsid w:val="00824CE9"/>
    <w:rsid w:val="00896A60"/>
    <w:rsid w:val="008C4A7D"/>
    <w:rsid w:val="009641BE"/>
    <w:rsid w:val="0096634C"/>
    <w:rsid w:val="00997275"/>
    <w:rsid w:val="00A6185A"/>
    <w:rsid w:val="00A6483B"/>
    <w:rsid w:val="00A96789"/>
    <w:rsid w:val="00AB589B"/>
    <w:rsid w:val="00AB6F82"/>
    <w:rsid w:val="00AD6E80"/>
    <w:rsid w:val="00AF183D"/>
    <w:rsid w:val="00AF4BCA"/>
    <w:rsid w:val="00B47529"/>
    <w:rsid w:val="00B62A03"/>
    <w:rsid w:val="00B85534"/>
    <w:rsid w:val="00BA7454"/>
    <w:rsid w:val="00BB5D02"/>
    <w:rsid w:val="00BD6B64"/>
    <w:rsid w:val="00C21A0D"/>
    <w:rsid w:val="00C26DEC"/>
    <w:rsid w:val="00C316CD"/>
    <w:rsid w:val="00C3746E"/>
    <w:rsid w:val="00C37CFD"/>
    <w:rsid w:val="00C82242"/>
    <w:rsid w:val="00D17799"/>
    <w:rsid w:val="00D26428"/>
    <w:rsid w:val="00D9540F"/>
    <w:rsid w:val="00DA7305"/>
    <w:rsid w:val="00E44B22"/>
    <w:rsid w:val="00F223EA"/>
    <w:rsid w:val="00F35209"/>
    <w:rsid w:val="00F4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16BBF"/>
  <w15:chartTrackingRefBased/>
  <w15:docId w15:val="{32936D40-F7FA-457E-B4B1-4DC8892D0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Knoell, Stacey [GO]</dc:creator>
  <cp:keywords/>
  <dc:description/>
  <cp:lastModifiedBy>Knoell, Stacey [GO]</cp:lastModifiedBy>
  <cp:revision>65</cp:revision>
  <dcterms:created xsi:type="dcterms:W3CDTF">2023-02-28T16:30:00Z</dcterms:created>
  <dcterms:modified xsi:type="dcterms:W3CDTF">2023-03-03T14:02:00Z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442d025d-47e1-47a7-9319-5dc5ddf4252b</vt:lpwstr>
  </property>
</Properties>
</file>